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45C04"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</w:t>
      </w:r>
      <w:r>
        <w:rPr>
          <w:rFonts w:ascii="仿宋_GB2312" w:hAnsi="Calibri" w:eastAsia="仿宋_GB2312" w:cs="Times New Roman"/>
          <w:sz w:val="32"/>
          <w:szCs w:val="32"/>
        </w:rPr>
        <w:t>3</w:t>
      </w:r>
    </w:p>
    <w:p w14:paraId="1F502963">
      <w:pPr>
        <w:spacing w:after="312" w:afterLines="100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北京地区会计师事务所出具上市公司202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内部控制审计报告明细表（202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.1-202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28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）</w:t>
      </w:r>
    </w:p>
    <w:p w14:paraId="284ABD0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表3-1  上证主板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5941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71F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696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64A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2FC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FDC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961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审计意见类型</w:t>
            </w:r>
          </w:p>
        </w:tc>
      </w:tr>
      <w:tr w14:paraId="3F5D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0E2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top"/>
          </w:tcPr>
          <w:p w14:paraId="3648B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603005.SH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5DEE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晶方科技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55FA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仿宋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EBB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DB1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</w:tbl>
    <w:p w14:paraId="0C1CF3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Calibri" w:eastAsia="仿宋_GB2312" w:cs="Times New Roman"/>
          <w:sz w:val="28"/>
          <w:szCs w:val="28"/>
          <w:highlight w:val="yellow"/>
          <w:lang w:val="en-US"/>
        </w:rPr>
      </w:pPr>
    </w:p>
    <w:p w14:paraId="7650FF6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表3-2  深证主板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34AA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D00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64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5EA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3D4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1D8B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7A3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审计意见类型</w:t>
            </w:r>
          </w:p>
        </w:tc>
      </w:tr>
      <w:tr w14:paraId="5B8F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015F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3B1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000608.SZ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E24A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*ST阳光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452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81F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中兴华会计师事务所(特殊普通合伙)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1FE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  <w:tr w14:paraId="2307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1A6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77FD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002270.SZ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B18D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华明装备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D30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AFC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信永中和会计师事务所(特殊普通合伙)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84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  <w:tr w14:paraId="1244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A5C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0E8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002647.SZ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386F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*ST仁东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886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2406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利安达会计师事务所(特殊普通合伙)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BBF7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  <w:tr w14:paraId="354F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7A5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4FA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002138.SZ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C45C3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顺络电子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D47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A1C34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58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  <w:tr w14:paraId="502B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A2D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A57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001309.SZ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27E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德明利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5DB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686A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大信会计师事务所(特殊普通合伙)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B558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  <w:tr w14:paraId="2AF5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EFD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3F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002800.SZ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763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天顺股份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260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2026-02-28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003B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北京中名国成会计师事务所(特殊普通合伙)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D92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</w:tbl>
    <w:p w14:paraId="1AD30E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7977C1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highlight w:val="yellow"/>
          <w:lang w:val="en-US"/>
        </w:rPr>
      </w:pPr>
    </w:p>
    <w:p w14:paraId="1A630FF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Calibri" w:eastAsia="仿宋_GB2312" w:cs="Times New Roman"/>
          <w:sz w:val="28"/>
          <w:szCs w:val="28"/>
          <w:lang w:val="en-US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表3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-3  科创板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4FF9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BF24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75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CB7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证券简称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F8B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披露日期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343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会计师事务所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056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Arial Narrow" w:hAnsi="Arial Narrow" w:eastAsia="仿宋_GB2312" w:cs="宋体"/>
                <w:b/>
                <w:bCs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审计意见类型</w:t>
            </w:r>
          </w:p>
        </w:tc>
      </w:tr>
      <w:tr w14:paraId="677E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51F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 Narrow" w:hAnsi="Arial Narrow" w:eastAsia="仿宋" w:cs="Times New Roman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1F40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Arial Narrow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Arial Narrow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688230.SH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20F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芯导科技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89CC1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ascii="Arial Narrow" w:hAnsi="Arial Narrow" w:eastAsia="仿宋" w:cs="Arial Narrow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default" w:ascii="Arial Narrow" w:hAnsi="Arial Narrow" w:eastAsia="仿宋" w:cs="Arial Narrow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2026-02-03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5E52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天职国际会计师事务所(特殊普通合伙)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D30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宋体"/>
                <w:b/>
                <w:bCs w:val="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2"/>
                <w:bdr w:val="none" w:color="auto" w:sz="0" w:space="0"/>
                <w:lang w:val="en-US" w:eastAsia="zh-CN" w:bidi="ar"/>
              </w:rPr>
              <w:t>无保留意见</w:t>
            </w:r>
          </w:p>
        </w:tc>
      </w:tr>
    </w:tbl>
    <w:p w14:paraId="72029EE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highlight w:val="yellow"/>
          <w:lang w:val="en-US"/>
        </w:rPr>
      </w:pPr>
    </w:p>
    <w:p w14:paraId="23272C2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017C3"/>
    <w:rsid w:val="0003149E"/>
    <w:rsid w:val="00053297"/>
    <w:rsid w:val="0006486C"/>
    <w:rsid w:val="000658DA"/>
    <w:rsid w:val="0011057B"/>
    <w:rsid w:val="0022474C"/>
    <w:rsid w:val="002D3E16"/>
    <w:rsid w:val="0035089D"/>
    <w:rsid w:val="0039570D"/>
    <w:rsid w:val="003C7928"/>
    <w:rsid w:val="00441ACA"/>
    <w:rsid w:val="005925CF"/>
    <w:rsid w:val="00656AA9"/>
    <w:rsid w:val="00684FD6"/>
    <w:rsid w:val="006905FF"/>
    <w:rsid w:val="00770F50"/>
    <w:rsid w:val="00867D25"/>
    <w:rsid w:val="00895B52"/>
    <w:rsid w:val="008A3C97"/>
    <w:rsid w:val="00A433F6"/>
    <w:rsid w:val="00A60CCF"/>
    <w:rsid w:val="00B3256C"/>
    <w:rsid w:val="00B46515"/>
    <w:rsid w:val="00C902C4"/>
    <w:rsid w:val="00CD32AC"/>
    <w:rsid w:val="00D30BCF"/>
    <w:rsid w:val="00E1396A"/>
    <w:rsid w:val="00E5377E"/>
    <w:rsid w:val="00E746A2"/>
    <w:rsid w:val="00F67895"/>
    <w:rsid w:val="00F84A62"/>
    <w:rsid w:val="00FF487B"/>
    <w:rsid w:val="066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739</Characters>
  <Lines>6</Lines>
  <Paragraphs>1</Paragraphs>
  <TotalTime>33</TotalTime>
  <ScaleCrop>false</ScaleCrop>
  <LinksUpToDate>false</LinksUpToDate>
  <CharactersWithSpaces>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2025-01-02T01:41:00Z</cp:lastPrinted>
  <dcterms:modified xsi:type="dcterms:W3CDTF">2026-03-02T07:44:34Z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E53B6FA2BCB74782BCDC0D42ACCDBF2D_12</vt:lpwstr>
  </property>
</Properties>
</file>