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68" w:rsidRPr="005E0670" w:rsidRDefault="00F13268" w:rsidP="00F13268">
      <w:pPr>
        <w:rPr>
          <w:rFonts w:ascii="仿宋_GB2312" w:eastAsia="仿宋_GB2312"/>
          <w:szCs w:val="32"/>
        </w:rPr>
      </w:pPr>
      <w:r w:rsidRPr="005E0670">
        <w:rPr>
          <w:rFonts w:ascii="仿宋_GB2312" w:eastAsia="仿宋_GB2312" w:hint="eastAsia"/>
          <w:szCs w:val="32"/>
        </w:rPr>
        <w:t>附表</w:t>
      </w:r>
      <w:r>
        <w:rPr>
          <w:rFonts w:ascii="仿宋_GB2312" w:eastAsia="仿宋_GB2312" w:hint="eastAsia"/>
          <w:szCs w:val="32"/>
        </w:rPr>
        <w:t>5</w:t>
      </w:r>
    </w:p>
    <w:p w:rsidR="00F13268" w:rsidRPr="005E0670" w:rsidRDefault="00F13268" w:rsidP="00F13268">
      <w:pPr>
        <w:widowControl/>
        <w:jc w:val="center"/>
        <w:rPr>
          <w:rFonts w:ascii="仿宋_GB2312" w:eastAsia="仿宋_GB2312"/>
          <w:b/>
          <w:szCs w:val="32"/>
        </w:rPr>
      </w:pPr>
      <w:r w:rsidRPr="005E0670">
        <w:rPr>
          <w:rFonts w:ascii="仿宋_GB2312" w:eastAsia="仿宋_GB2312" w:hint="eastAsia"/>
          <w:b/>
          <w:szCs w:val="32"/>
        </w:rPr>
        <w:t>暂缓发行股票IPO企业明细表</w:t>
      </w:r>
    </w:p>
    <w:p w:rsidR="00F13268" w:rsidRDefault="00F13268" w:rsidP="00F13268">
      <w:pPr>
        <w:widowControl/>
        <w:jc w:val="left"/>
        <w:rPr>
          <w:rFonts w:ascii="黑体" w:eastAsia="黑体" w:hAnsi="黑体" w:cstheme="minorBidi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F13268" w:rsidRPr="005E0670" w:rsidTr="00D778FF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 w:rsidRPr="005E067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F13268" w:rsidRPr="005E0670" w:rsidTr="00D778F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601206.SH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F13268" w:rsidRPr="005E0670" w:rsidTr="00D778F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603302.SH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鑫广绿</w:t>
            </w:r>
            <w:proofErr w:type="gramEnd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环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F13268" w:rsidRPr="005E0670" w:rsidTr="00D778F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002710.SZ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  <w:proofErr w:type="gramEnd"/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F13268" w:rsidRPr="005E0670" w:rsidTr="00D778F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300361.SZ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奥赛康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2014-01-10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F13268" w:rsidRPr="005E0670" w:rsidTr="00D778F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300646.SZ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侨源气体</w:t>
            </w:r>
            <w:proofErr w:type="gramEnd"/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2017-04-15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F13268" w:rsidRPr="005E0670" w:rsidTr="00D778F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300728.SZ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</w:t>
            </w: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常股份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2017-11-1</w:t>
            </w: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F13268" w:rsidRPr="005E0670" w:rsidTr="00D778F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688688.SH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安永</w:t>
            </w: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268" w:rsidRPr="005E0670" w:rsidRDefault="00F13268" w:rsidP="00D778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科创板</w:t>
            </w:r>
            <w:proofErr w:type="gramEnd"/>
          </w:p>
        </w:tc>
      </w:tr>
    </w:tbl>
    <w:p w:rsidR="004E523B" w:rsidRDefault="004E523B">
      <w:bookmarkStart w:id="0" w:name="_GoBack"/>
      <w:bookmarkEnd w:id="0"/>
    </w:p>
    <w:sectPr w:rsidR="004E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68"/>
    <w:rsid w:val="004E523B"/>
    <w:rsid w:val="00F1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68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68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1</cp:revision>
  <dcterms:created xsi:type="dcterms:W3CDTF">2022-03-15T02:58:00Z</dcterms:created>
  <dcterms:modified xsi:type="dcterms:W3CDTF">2022-03-15T02:59:00Z</dcterms:modified>
</cp:coreProperties>
</file>