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AC" w:rsidRPr="00C82FAC" w:rsidRDefault="00C82FAC" w:rsidP="00C82FAC">
      <w:pPr>
        <w:rPr>
          <w:rFonts w:ascii="仿宋_GB2312" w:eastAsia="仿宋_GB2312" w:hAnsi="Calibri" w:cs="Times New Roman"/>
          <w:sz w:val="32"/>
          <w:szCs w:val="32"/>
        </w:rPr>
      </w:pPr>
      <w:r w:rsidRPr="00C82FAC">
        <w:rPr>
          <w:rFonts w:ascii="仿宋_GB2312" w:eastAsia="仿宋_GB2312" w:hAnsi="Calibri" w:cs="Times New Roman" w:hint="eastAsia"/>
          <w:sz w:val="32"/>
          <w:szCs w:val="32"/>
        </w:rPr>
        <w:t>附表2</w:t>
      </w:r>
    </w:p>
    <w:p w:rsidR="00C82FAC" w:rsidRPr="00C82FAC" w:rsidRDefault="00C82FAC" w:rsidP="00C82FAC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C82FAC">
        <w:rPr>
          <w:rFonts w:ascii="仿宋_GB2312" w:eastAsia="仿宋_GB2312" w:hAnsi="Calibri" w:cs="Times New Roman" w:hint="eastAsia"/>
          <w:b/>
          <w:sz w:val="32"/>
          <w:szCs w:val="32"/>
        </w:rPr>
        <w:t>北京地区涉及变更会计师事务所明细表</w:t>
      </w:r>
    </w:p>
    <w:p w:rsidR="00C82FAC" w:rsidRPr="00C82FAC" w:rsidRDefault="00C82FAC" w:rsidP="00C82FAC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C82FAC">
        <w:rPr>
          <w:rFonts w:ascii="仿宋_GB2312" w:eastAsia="仿宋_GB2312" w:hAnsi="Calibri" w:cs="Times New Roman" w:hint="eastAsia"/>
          <w:b/>
          <w:sz w:val="32"/>
          <w:szCs w:val="32"/>
        </w:rPr>
        <w:t>（2022.3.1-2022.3.31）</w:t>
      </w:r>
    </w:p>
    <w:p w:rsidR="008A0994" w:rsidRDefault="008A0994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844"/>
        <w:gridCol w:w="1424"/>
        <w:gridCol w:w="1418"/>
        <w:gridCol w:w="1417"/>
        <w:gridCol w:w="1985"/>
        <w:gridCol w:w="1843"/>
      </w:tblGrid>
      <w:tr w:rsidR="00B85299" w:rsidRPr="008A0994" w:rsidTr="00B85299">
        <w:trPr>
          <w:trHeight w:val="270"/>
        </w:trPr>
        <w:tc>
          <w:tcPr>
            <w:tcW w:w="844" w:type="dxa"/>
            <w:noWrap/>
            <w:vAlign w:val="center"/>
          </w:tcPr>
          <w:p w:rsidR="00B85299" w:rsidRPr="00C82FAC" w:rsidRDefault="00B85299" w:rsidP="009C32D2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2FAC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4" w:type="dxa"/>
            <w:noWrap/>
            <w:vAlign w:val="center"/>
          </w:tcPr>
          <w:p w:rsidR="00B85299" w:rsidRPr="00C82FAC" w:rsidRDefault="00B85299" w:rsidP="009C32D2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2FAC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noWrap/>
            <w:vAlign w:val="center"/>
          </w:tcPr>
          <w:p w:rsidR="00B85299" w:rsidRPr="00C82FAC" w:rsidRDefault="00B85299" w:rsidP="009C32D2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2FAC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7" w:type="dxa"/>
            <w:noWrap/>
            <w:vAlign w:val="center"/>
          </w:tcPr>
          <w:p w:rsidR="00B85299" w:rsidRPr="00C82FAC" w:rsidRDefault="00B85299" w:rsidP="009C32D2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板块</w:t>
            </w:r>
          </w:p>
        </w:tc>
        <w:tc>
          <w:tcPr>
            <w:tcW w:w="1985" w:type="dxa"/>
            <w:noWrap/>
            <w:vAlign w:val="center"/>
          </w:tcPr>
          <w:p w:rsidR="00B85299" w:rsidRPr="00C82FAC" w:rsidRDefault="00B85299" w:rsidP="009C32D2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2FAC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前任事务所</w:t>
            </w:r>
          </w:p>
        </w:tc>
        <w:tc>
          <w:tcPr>
            <w:tcW w:w="1843" w:type="dxa"/>
            <w:noWrap/>
            <w:vAlign w:val="center"/>
          </w:tcPr>
          <w:p w:rsidR="00B85299" w:rsidRPr="00C82FAC" w:rsidRDefault="00B85299" w:rsidP="009C32D2">
            <w:pPr>
              <w:widowControl/>
              <w:jc w:val="center"/>
              <w:rPr>
                <w:rFonts w:ascii="Arial Narrow" w:eastAsia="仿宋" w:hAnsi="Arial Narrow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0994">
              <w:rPr>
                <w:rFonts w:ascii="Arial Narrow" w:eastAsia="仿宋" w:hAnsi="Arial Narrow" w:cs="宋体" w:hint="eastAsia"/>
                <w:b/>
                <w:bCs/>
                <w:color w:val="000000"/>
                <w:kern w:val="0"/>
                <w:sz w:val="24"/>
                <w:szCs w:val="24"/>
              </w:rPr>
              <w:t>后任事务所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000001.SZ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平安银行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000026.SZ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飞亚达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603025.SH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豪科技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北京兴华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002419.SZ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虹股份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000050.SZ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深天马</w:t>
            </w: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A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002233.SZ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塔牌集团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600973.SH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宝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胜股份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审众环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688586.SH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江航装备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科创板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审众环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002013.SZ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中航机电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审众环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600862.SH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中航高科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审众环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832225.BJ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利通科技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北证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天健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002644.SZ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佛慈制药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601318.SH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中国平安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000655.SZ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金岭矿业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300059.SZ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东方财富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688385.SH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复旦微电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科创板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天健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300862.SZ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蓝盾光电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中证天通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容诚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600705.SH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中航产融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审众环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300294.SZ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博雅生物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公证天</w:t>
            </w:r>
            <w:proofErr w:type="gramEnd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业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605368.SH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蓝天燃气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中兴财光华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德勤华永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600688.SH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上海石化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600941.SH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中国移动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688111.SH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金山办公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科创板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002667.SZ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鞍重股份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容诚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601808.SH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海油服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德勤华永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002873.SZ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新天药业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002643.SZ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万润股份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中天运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中勤万信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002945.SZ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华林证券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600027.SH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华电国际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天职国际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600318.SH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新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力金融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中证天通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容诚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600649.SH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城投控股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天职国际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601375.SH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中原证券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871553.BJ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凯</w:t>
            </w:r>
            <w:proofErr w:type="gramEnd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腾精工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北证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中兴华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亚太</w:t>
            </w: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(</w:t>
            </w: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集团</w:t>
            </w: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)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000099.SZ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中信海直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600028.SH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中国石化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600377.SH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宁沪高速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德勤华永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002226.SZ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江南化工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天职国际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天健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300686.SZ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智动力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600760.SH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中航沈飞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600866.SH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星湖科技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872925.BJ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锦好医疗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北证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002678.SZ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珠江钢琴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601868.SH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中国能建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601996.SH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丰林集团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603227.SH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雪峰科技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中天运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002723.SZ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金莱特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中兴华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001289.SZ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龙源电力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天职国际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002179.SZ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中航光电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002598.SZ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山东章鼓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永拓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中天运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002660.SZ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茂硕电源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002818.SZ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富森美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容诚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002821.SZ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凯莱</w:t>
            </w:r>
            <w:proofErr w:type="gramEnd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英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容诚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002850.SZ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科达利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容诚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天健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300114.SZ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中航电测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审众环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300346.SZ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南大光电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中审亚太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审众环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300748.SZ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金力永磁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600038.SH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中直股份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600316.SH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洪都航空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600372.SH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中航电子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600379.SH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宝光股份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天职国际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600458.SH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时代新材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德勤华永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601238.SH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广汽集团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601288.SH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农业银行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603863.SH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ST</w:t>
            </w: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松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炀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广东司农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835640.BJ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富士达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北证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688981.SH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中芯国际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科创板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688722.SH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同益中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科创板</w:t>
            </w:r>
            <w:proofErr w:type="gramEnd"/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中兴华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天职国际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000803.SZ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北清环能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众华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600050.SH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中国联通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德勤华永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002916.SZ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深南电路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002190.SZ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成飞集成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天健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001914.SZ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招商积余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德勤华永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002306.SZ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科云网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立信中联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600332.SH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白云山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300289.SZ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利德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曼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华兴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中勤万信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300374.SZ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中铁装配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中兴财光华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601628.SH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中国人寿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300233.SZ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金城医药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上会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002807.SZ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江阴银行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600548.SH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深高速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德勤华永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600598.SH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北大荒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</w:t>
            </w: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审众环</w:t>
            </w:r>
            <w:proofErr w:type="gramEnd"/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瑞华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600871.SH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石化油服</w:t>
            </w:r>
            <w:proofErr w:type="gramEnd"/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601696.SH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中银证券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601988.SH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中国银行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000014.SZ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沙河股份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000166.SZ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申万宏</w:t>
            </w:r>
            <w:proofErr w:type="gramEnd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源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000590.SZ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启迪药业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天职国际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600115.SH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中国东航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普华永道中天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安永华明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600184.SH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光电股份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致同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600495.SH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晋西车轴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proofErr w:type="gramStart"/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信永中和</w:t>
            </w:r>
            <w:proofErr w:type="gramEnd"/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600685.SH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中船防务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立信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601398.SH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工商银行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主板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德勤华永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毕马威华振</w:t>
            </w:r>
          </w:p>
        </w:tc>
      </w:tr>
      <w:tr w:rsidR="006B0086" w:rsidRPr="008A0994" w:rsidTr="007E0250">
        <w:trPr>
          <w:trHeight w:val="270"/>
        </w:trPr>
        <w:tc>
          <w:tcPr>
            <w:tcW w:w="844" w:type="dxa"/>
            <w:noWrap/>
            <w:vAlign w:val="center"/>
            <w:hideMark/>
          </w:tcPr>
          <w:p w:rsidR="006B0086" w:rsidRDefault="006B0086" w:rsidP="006B0086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24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301035.SZ</w:t>
            </w:r>
          </w:p>
        </w:tc>
        <w:tc>
          <w:tcPr>
            <w:tcW w:w="1418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润丰股份</w:t>
            </w:r>
          </w:p>
        </w:tc>
        <w:tc>
          <w:tcPr>
            <w:tcW w:w="1417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创业板</w:t>
            </w:r>
          </w:p>
        </w:tc>
        <w:tc>
          <w:tcPr>
            <w:tcW w:w="1985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上会</w:t>
            </w:r>
          </w:p>
        </w:tc>
        <w:tc>
          <w:tcPr>
            <w:tcW w:w="1843" w:type="dxa"/>
            <w:noWrap/>
            <w:hideMark/>
          </w:tcPr>
          <w:p w:rsidR="006B0086" w:rsidRPr="00B85299" w:rsidRDefault="006B0086" w:rsidP="00B85299">
            <w:pPr>
              <w:widowControl/>
              <w:jc w:val="center"/>
              <w:rPr>
                <w:rFonts w:ascii="Arial Narrow" w:eastAsia="仿宋" w:hAnsi="Arial Narrow" w:cs="宋体"/>
                <w:bCs/>
                <w:kern w:val="0"/>
                <w:sz w:val="22"/>
                <w:szCs w:val="28"/>
              </w:rPr>
            </w:pPr>
            <w:r w:rsidRPr="00B85299">
              <w:rPr>
                <w:rFonts w:ascii="Arial Narrow" w:eastAsia="仿宋" w:hAnsi="Arial Narrow" w:cs="宋体" w:hint="eastAsia"/>
                <w:bCs/>
                <w:kern w:val="0"/>
                <w:sz w:val="22"/>
                <w:szCs w:val="28"/>
              </w:rPr>
              <w:t>大信</w:t>
            </w:r>
          </w:p>
        </w:tc>
      </w:tr>
      <w:bookmarkEnd w:id="0"/>
    </w:tbl>
    <w:p w:rsidR="008A0994" w:rsidRDefault="008A0994"/>
    <w:sectPr w:rsidR="008A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17" w:rsidRDefault="00FC4117" w:rsidP="008A0994">
      <w:r>
        <w:separator/>
      </w:r>
    </w:p>
  </w:endnote>
  <w:endnote w:type="continuationSeparator" w:id="0">
    <w:p w:rsidR="00FC4117" w:rsidRDefault="00FC4117" w:rsidP="008A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17" w:rsidRDefault="00FC4117" w:rsidP="008A0994">
      <w:r>
        <w:separator/>
      </w:r>
    </w:p>
  </w:footnote>
  <w:footnote w:type="continuationSeparator" w:id="0">
    <w:p w:rsidR="00FC4117" w:rsidRDefault="00FC4117" w:rsidP="008A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AC"/>
    <w:rsid w:val="003811FC"/>
    <w:rsid w:val="00557268"/>
    <w:rsid w:val="006B0086"/>
    <w:rsid w:val="008A0994"/>
    <w:rsid w:val="00B85299"/>
    <w:rsid w:val="00C82FAC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994"/>
    <w:rPr>
      <w:sz w:val="18"/>
      <w:szCs w:val="18"/>
    </w:rPr>
  </w:style>
  <w:style w:type="table" w:styleId="a5">
    <w:name w:val="Table Grid"/>
    <w:basedOn w:val="a1"/>
    <w:uiPriority w:val="59"/>
    <w:rsid w:val="008A0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994"/>
    <w:rPr>
      <w:sz w:val="18"/>
      <w:szCs w:val="18"/>
    </w:rPr>
  </w:style>
  <w:style w:type="table" w:styleId="a5">
    <w:name w:val="Table Grid"/>
    <w:basedOn w:val="a1"/>
    <w:uiPriority w:val="59"/>
    <w:rsid w:val="008A0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3</cp:revision>
  <dcterms:created xsi:type="dcterms:W3CDTF">2022-04-10T14:25:00Z</dcterms:created>
  <dcterms:modified xsi:type="dcterms:W3CDTF">2022-04-10T15:53:00Z</dcterms:modified>
</cp:coreProperties>
</file>